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989C" w14:textId="15CD0523" w:rsidR="00F12C76" w:rsidRDefault="00773D10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D10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 w:eastAsia="ru-RU"/>
        </w:rPr>
        <w:t>П</w:t>
      </w:r>
      <w:r w:rsidR="00297BF2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 w:eastAsia="ru-RU"/>
        </w:rPr>
        <w:t>рактикалық сабақ</w:t>
      </w:r>
      <w:r w:rsidRPr="00773D10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 w:eastAsia="ru-RU"/>
        </w:rPr>
        <w:t xml:space="preserve"> 14</w:t>
      </w:r>
      <w:r w:rsidR="00297BF2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 w:eastAsia="ru-RU"/>
        </w:rPr>
        <w:t>.</w:t>
      </w:r>
      <w:r w:rsidRPr="00773D10">
        <w:rPr>
          <w:rFonts w:ascii="Times New Roman" w:hAnsi="Times New Roman" w:cs="Times New Roman"/>
          <w:sz w:val="28"/>
          <w:szCs w:val="28"/>
          <w:lang w:val="kk-KZ"/>
        </w:rPr>
        <w:t xml:space="preserve"> Ресей  федерациясы мен Беларусь мемлекеттеріндегі  жергілікті  басқару жүйесінің артықшылықтары</w:t>
      </w:r>
    </w:p>
    <w:p w14:paraId="4A90D078" w14:textId="309A5DF1" w:rsidR="00297BF2" w:rsidRDefault="00297BF2" w:rsidP="00297BF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D1D9A7D" w14:textId="77777777" w:rsidR="00297BF2" w:rsidRPr="00962F6A" w:rsidRDefault="00297BF2" w:rsidP="00297BF2">
      <w:pPr>
        <w:spacing w:after="0"/>
        <w:jc w:val="both"/>
        <w:rPr>
          <w:rFonts w:cs="Times New Roman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2F6A">
        <w:rPr>
          <w:rFonts w:cs="Times New Roman"/>
          <w:szCs w:val="28"/>
          <w:lang w:val="kk-KZ"/>
        </w:rPr>
        <w:t>Сұрақтар:</w:t>
      </w:r>
    </w:p>
    <w:p w14:paraId="23BCA66C" w14:textId="77777777" w:rsidR="00297BF2" w:rsidRPr="00962F6A" w:rsidRDefault="00297BF2" w:rsidP="00297BF2">
      <w:pPr>
        <w:spacing w:after="0"/>
        <w:jc w:val="both"/>
        <w:rPr>
          <w:rFonts w:cs="Times New Roman"/>
          <w:szCs w:val="28"/>
          <w:lang w:val="kk-KZ"/>
        </w:rPr>
      </w:pPr>
      <w:r w:rsidRPr="00962F6A">
        <w:rPr>
          <w:rFonts w:cs="Times New Roman"/>
          <w:szCs w:val="28"/>
          <w:lang w:val="kk-KZ"/>
        </w:rPr>
        <w:t xml:space="preserve">                1)  Ресей  федерациясындағы  жергілікті  басқару жүйесі</w:t>
      </w:r>
    </w:p>
    <w:p w14:paraId="17493E33" w14:textId="77777777" w:rsidR="00297BF2" w:rsidRPr="00962F6A" w:rsidRDefault="00297BF2" w:rsidP="00297BF2">
      <w:pPr>
        <w:spacing w:after="0"/>
        <w:jc w:val="both"/>
        <w:rPr>
          <w:rFonts w:cs="Times New Roman"/>
          <w:szCs w:val="28"/>
          <w:lang w:val="kk-KZ"/>
        </w:rPr>
      </w:pPr>
      <w:r w:rsidRPr="00962F6A">
        <w:rPr>
          <w:rFonts w:cs="Times New Roman"/>
          <w:szCs w:val="28"/>
          <w:lang w:val="kk-KZ"/>
        </w:rPr>
        <w:t xml:space="preserve">                2) Беларусь   мемлекетіндегі  жергілікті басқару жүйесі</w:t>
      </w:r>
    </w:p>
    <w:p w14:paraId="6FE3F082" w14:textId="480129E3" w:rsidR="00297BF2" w:rsidRDefault="00297BF2" w:rsidP="00297BF2">
      <w:pPr>
        <w:tabs>
          <w:tab w:val="left" w:pos="1380"/>
        </w:tabs>
        <w:rPr>
          <w:lang w:val="kk-KZ"/>
        </w:rPr>
      </w:pPr>
      <w:r>
        <w:rPr>
          <w:b/>
          <w:bCs/>
          <w:lang w:val="kk-KZ"/>
        </w:rPr>
        <w:t>Сабақ  мақсаты</w:t>
      </w:r>
      <w:r>
        <w:rPr>
          <w:lang w:val="kk-KZ"/>
        </w:rPr>
        <w:t xml:space="preserve"> – </w:t>
      </w:r>
      <w:r>
        <w:rPr>
          <w:szCs w:val="28"/>
          <w:lang w:val="kk-KZ"/>
        </w:rPr>
        <w:t xml:space="preserve">магистранттарға </w:t>
      </w:r>
      <w:r w:rsidRPr="00962F6A">
        <w:rPr>
          <w:rFonts w:cs="Times New Roman"/>
          <w:szCs w:val="28"/>
          <w:lang w:val="kk-KZ"/>
        </w:rPr>
        <w:t>Ресей  федерациясы мен Беларусь мемлекеттеріндегі  жергілікті  басқару жүйесінің модельдері</w:t>
      </w:r>
      <w:r>
        <w:rPr>
          <w:rFonts w:cs="Times New Roman"/>
          <w:szCs w:val="28"/>
          <w:lang w:val="kk-KZ"/>
        </w:rPr>
        <w:t>н</w:t>
      </w:r>
      <w:r>
        <w:rPr>
          <w:szCs w:val="28"/>
          <w:lang w:val="kk-KZ"/>
        </w:rPr>
        <w:t xml:space="preserve"> </w:t>
      </w:r>
      <w:r>
        <w:rPr>
          <w:color w:val="000000"/>
          <w:spacing w:val="2"/>
          <w:szCs w:val="28"/>
          <w:lang w:val="kk-KZ" w:eastAsia="ru-RU"/>
        </w:rPr>
        <w:t>жан-жақты жүйелі талдау және ой-тұжырымдар жасау</w:t>
      </w:r>
    </w:p>
    <w:p w14:paraId="168E9E18" w14:textId="77777777" w:rsidR="00297BF2" w:rsidRDefault="00297BF2" w:rsidP="00297BF2">
      <w:pPr>
        <w:tabs>
          <w:tab w:val="left" w:pos="1380"/>
        </w:tabs>
        <w:rPr>
          <w:lang w:val="kk-KZ"/>
        </w:rPr>
      </w:pPr>
    </w:p>
    <w:p w14:paraId="7853C3B9" w14:textId="77777777" w:rsidR="00297BF2" w:rsidRPr="00C3013C" w:rsidRDefault="00297BF2" w:rsidP="00297BF2">
      <w:pPr>
        <w:rPr>
          <w:lang w:val="kk-KZ"/>
        </w:rPr>
      </w:pPr>
      <w:r w:rsidRPr="00C3013C">
        <w:rPr>
          <w:lang w:val="kk-KZ"/>
        </w:rPr>
        <w:t>Ресейдегі жергілікті өзін-өзі басқару. Ресейдегі жергілікті өзін-өзі басқару – тікелей немесе жергілікті өкілдік органдар арқылы жүзеге асырылатын жергілікті қоғамдастықтардың жергілікті маңызы бар мəселелер жөніндегі қызметі. Жергілікті өзін-өзі басқару Ресей Конституциясының 12-бабында (1993) мойындалады жəне кепілдік беріледі, бұл тəжірибеде жергілікті өзін-өзі басқаруды Ресей Федерациясының конституциялық құрылымының негізіне жатқызуды білдіреді. Сондай-ақ, Конституцияның мəтінінде жергілікті өзін-өзі басқару органдарының құрылымы мен қызмет етуінің негізгі қағидаттары берілген. Олар Ресей Конституциясының 8-тарауында ашылады. Жергілікті өзін-өзі басқару муниципалдық құрылыммен, сайланбалы органдар мен азаматтардың жергілікті өзін-өзі басқаруға, муниципалды меншік жəне бюджетке, муниципалдық нормативтік актілерге тікелей қатысуының сайланбалы органдары мен формаларымен бекітілген белгілі аумағының болуымен сипатталады. Жергілікті өзін-өзі басқару органдары мемлекеттік билік органдарынан бөлінген, олардың дербестігі өздігінен экономикалық негізге ие — жергілікті бюджет, жергілікті салықтар (алымдар) жəне муниципалды меншік. Жергілікті өзін-өзі басқарудың мəні белгілі бір аумақта тұратын халық жергілікті маңызы бар мəселелерді, сондай-ақ муниципалдық меншікті иелену, пайдалану жəне билік ету мəселелерін дербес жəне өз жауапкершілігімен шешеді. Сондай-ақ, халық өкілдік органның депутаттарымен муниципалдық құрылым Жарғысында бекітілетін жергілікті өзін-өзі басқару органдарының құрылымын өзбетінше белгілейді.</w:t>
      </w:r>
    </w:p>
    <w:p w14:paraId="40889B93" w14:textId="77777777" w:rsidR="00297BF2" w:rsidRPr="00C3013C" w:rsidRDefault="00297BF2" w:rsidP="00297BF2">
      <w:pPr>
        <w:rPr>
          <w:lang w:val="kk-KZ"/>
        </w:rPr>
      </w:pPr>
    </w:p>
    <w:p w14:paraId="53C52A8C" w14:textId="77777777" w:rsidR="00297BF2" w:rsidRPr="00C3013C" w:rsidRDefault="00297BF2" w:rsidP="00297BF2">
      <w:pPr>
        <w:rPr>
          <w:lang w:val="kk-KZ"/>
        </w:rPr>
      </w:pPr>
      <w:r w:rsidRPr="00C3013C">
        <w:rPr>
          <w:lang w:val="kk-KZ"/>
        </w:rPr>
        <w:t>Революцияға дейінгі Ресейде жергілікті өзін-өзі басқарудың дамуына негіз қалаған Александр II-нің земстволық (1864) жəне қалалық (1870) реформалары болды. Земстволық мекемелер туралы ережемен сайланбалы губерниялық жəне уездік земстволық жиындар құрылды, олар жергілікті шаруашылық істерге жетекшілік етті. Қалалық өзін-өзі басқаруды ұйымдастыру 1870 жылғы Қалалық ережемен анықталды. Қалалық өзін-өзі басқару органдары қалалық думалар мен басқармалар болды. Губерниялық, уездік, қалалық өзін-өзі басқару органдарымен қатар мемлекеттік органдар жұмыс істеді. Александр ІІІ кезінде жергілікті өзін-өзі басқару органдары үкіметтік шенеуніктердің бақылауына қойылды. 1917 жылғы муниципалдық реформа іске асырылмады.</w:t>
      </w:r>
    </w:p>
    <w:p w14:paraId="4DFE1606" w14:textId="77777777" w:rsidR="00297BF2" w:rsidRPr="00C3013C" w:rsidRDefault="00297BF2" w:rsidP="00297BF2">
      <w:pPr>
        <w:rPr>
          <w:lang w:val="kk-KZ"/>
        </w:rPr>
      </w:pPr>
    </w:p>
    <w:p w14:paraId="279FC3DD" w14:textId="77777777" w:rsidR="00297BF2" w:rsidRPr="00C3013C" w:rsidRDefault="00297BF2" w:rsidP="00297BF2">
      <w:pPr>
        <w:rPr>
          <w:lang w:val="kk-KZ"/>
        </w:rPr>
      </w:pPr>
      <w:r w:rsidRPr="00C3013C">
        <w:rPr>
          <w:lang w:val="kk-KZ"/>
        </w:rPr>
        <w:t>1917 жылғы Қазан төңкерісінен кейін билік ұйымдарының негізіне мемлекеттік билік органдары сияқты Кеңестер жүйесінің төменнен жоғарыға дейін бірлігі қаланды, жергілікті өзін-өзі басқару жоққа шығарылды. Жергілікті өзін-өзі басқару идеясына 1980-ші жылдардың аяғындағы елдегі мемлекеттік билік реформасына байланысты қайта оралды. КСРО-ның «Жергілікті өзін-өзі басқару жəне жергілікті шаруашылықтың жалпы бастамалары туралы» заңы (1990), РКФСР-дің «Жергілікті өзін-өзі басқару туралы» заңы (1991) жергілікті өзін-өзі басқарудың қалыптасуында үлкен рөл атқарды. Жергілікті кеңестер мен əкімшіліктердің арасында өкілеттіктер шектелді, жергілікті өзін-өзі басқарудың сот жəне кейбір өзге де кепілдіктері енгізілді.</w:t>
      </w:r>
    </w:p>
    <w:p w14:paraId="3729CD67" w14:textId="77777777" w:rsidR="00297BF2" w:rsidRPr="00C3013C" w:rsidRDefault="00297BF2" w:rsidP="00297BF2">
      <w:pPr>
        <w:rPr>
          <w:lang w:val="kk-KZ"/>
        </w:rPr>
      </w:pPr>
    </w:p>
    <w:p w14:paraId="59B9B345" w14:textId="77777777" w:rsidR="00297BF2" w:rsidRPr="00C3013C" w:rsidRDefault="00297BF2" w:rsidP="00297BF2">
      <w:pPr>
        <w:rPr>
          <w:lang w:val="kk-KZ"/>
        </w:rPr>
      </w:pPr>
      <w:r w:rsidRPr="00C3013C">
        <w:rPr>
          <w:lang w:val="kk-KZ"/>
        </w:rPr>
        <w:lastRenderedPageBreak/>
        <w:t>РФ Президенті 1993 жылғы кезең-кезеңмен конституциялық реформа кезеңінде жергілікті өзін-өзі басқару реформасын өткізді. Жергілікті кеңестердің қызметі тоқтатылды, билік ету өкілеттіліктері жергілікті əкімшіліктерге берілді, ал жергілікті өзін-өзі басқарудың жаңа өкілдік органдарын сайлау 1994 жылға кейінге қалдырылды. Жергілікті өзін-өзі басқару жəне оның дербестігі, оның ішінде жергілікті өзін-өзі басқару органдарының құрылымын анықтау кезінде РФ Конституциясы нығайды.</w:t>
      </w:r>
    </w:p>
    <w:p w14:paraId="441F4983" w14:textId="77777777" w:rsidR="00297BF2" w:rsidRPr="00C3013C" w:rsidRDefault="00297BF2" w:rsidP="00297BF2">
      <w:pPr>
        <w:rPr>
          <w:lang w:val="kk-KZ"/>
        </w:rPr>
      </w:pPr>
    </w:p>
    <w:p w14:paraId="7F54128F" w14:textId="77777777" w:rsidR="00297BF2" w:rsidRDefault="00297BF2" w:rsidP="00297BF2">
      <w:pPr>
        <w:rPr>
          <w:lang w:val="kk-KZ"/>
        </w:rPr>
      </w:pPr>
      <w:r w:rsidRPr="00C3013C">
        <w:rPr>
          <w:lang w:val="kk-KZ"/>
        </w:rPr>
        <w:t>1995 жылы «РФ-дағы жергілікті өзін-өзі басқару ұйымдарының жалпы қағидаттары туралы» Федералды заңы қабылданды. 1997 жəне 2000 жылдары оған федералдық маңызы бар қалалардағы жергілікті өзін-өзі басқару туралы жəне жергілікті өзін-өзі басқару органдары мен олардың лауазымды тұлғаларының жауапкершілігі туралы елеулі түзетулер қабылданды.</w:t>
      </w:r>
    </w:p>
    <w:p w14:paraId="5758EE56" w14:textId="77777777" w:rsidR="00297BF2" w:rsidRPr="00C3013C" w:rsidRDefault="00297BF2" w:rsidP="00297BF2">
      <w:pPr>
        <w:rPr>
          <w:lang w:val="kk-KZ"/>
        </w:rPr>
      </w:pPr>
      <w:r w:rsidRPr="00C3013C">
        <w:rPr>
          <w:lang w:val="kk-KZ"/>
        </w:rPr>
        <w:t>2003 жылы қабылданған «Ресей Федерациясында жергілікті өзін-өзі басқаруды ұйымдастырудың жалпы қағидаттары туралы» Федералды заңы 2009 жылы Федералды заң толығымен күшіне енген кезде аяқталуы тиіс болған муниципалды реформаға негіз салды. Алайда, kremlin.ru интернет- қоғамдастығының өкілдерімен кездесу кезінде (29 сəуір 2011) Дмитрий Медведев былай деп атап өтті: «Ресейде шынайы өзін-өзі басқару тіпті 2011 жылы құрылған жоқ, муниципалитеттер – жергілікті өзін-өзі басқару органдары. Формальды түрде мемлекеттік емес, бірақ біз бұның сондай мемлекет екенін түсінеміз».</w:t>
      </w:r>
    </w:p>
    <w:p w14:paraId="09BC32C9" w14:textId="77777777" w:rsidR="00297BF2" w:rsidRPr="00C3013C" w:rsidRDefault="00297BF2" w:rsidP="00297BF2">
      <w:pPr>
        <w:rPr>
          <w:lang w:val="kk-KZ"/>
        </w:rPr>
      </w:pPr>
    </w:p>
    <w:p w14:paraId="13F4FED2" w14:textId="77777777" w:rsidR="00297BF2" w:rsidRPr="00C3013C" w:rsidRDefault="00297BF2" w:rsidP="00297BF2">
      <w:pPr>
        <w:rPr>
          <w:lang w:val="kk-KZ"/>
        </w:rPr>
      </w:pPr>
      <w:r w:rsidRPr="00C3013C">
        <w:rPr>
          <w:lang w:val="kk-KZ"/>
        </w:rPr>
        <w:t>2006 жылдан бастап муниципалдық құрылымдарды былайша жіктеу енгізілді: РФ субъектілері аумағында (республика, өлке, облыс, автономды округ, автономды облыс) мыналар орналасады: Қалалық округ – муниципалдық ауданның құрамына кірмейтің қалалық мекен; Муниципалдық аудан — бірнеше қалалық жəне/немесе ауылдық елді мекендер; Қалалық мекен немесе Ауылдық мекен – муниципалдық ауданға кіреді; Федералдық бағыныстағы қалаларда (Мəскеу, Санкт-Петербург жəне Севастополь): — федералдық маңызы бар қалалардың қала ішіндегі аумақтары (Мəскеудегі 125 қалаішілік муниципалдық құрылымдардың аумағы Мəскеу қаласының аудандарының аумағымен сəйкес келеді), Санкт-Петербургте – муниципалдық округтер, қалалар мен кенттер). 2014 жылғы мамырда муниципалдық құрылымдардың жаңа екі түрі енгізілді: — қалаішілік бөлумен қалалық округі; — қалаішілік аудан — осындай қалалық округ аумағының бір бөлігіндегі муниципалдық құрылым.</w:t>
      </w:r>
    </w:p>
    <w:p w14:paraId="38E081CD" w14:textId="77777777" w:rsidR="00297BF2" w:rsidRPr="00C3013C" w:rsidRDefault="00297BF2" w:rsidP="00297BF2">
      <w:pPr>
        <w:rPr>
          <w:lang w:val="kk-KZ"/>
        </w:rPr>
      </w:pPr>
    </w:p>
    <w:p w14:paraId="17E06234" w14:textId="77777777" w:rsidR="00297BF2" w:rsidRDefault="00297BF2" w:rsidP="00297BF2">
      <w:pPr>
        <w:rPr>
          <w:lang w:val="kk-KZ"/>
        </w:rPr>
      </w:pPr>
      <w:r w:rsidRPr="00C3013C">
        <w:rPr>
          <w:lang w:val="kk-KZ"/>
        </w:rPr>
        <w:t>Жергілікті өзін-өзі басқару Ресей Федерациясының конституциялық құрылысының негіздерінің бірі болып табылады, Ресей Федерациясының Конституциясымен мойындалады жəне кепілдендіріледі.</w:t>
      </w:r>
    </w:p>
    <w:p w14:paraId="1624185F" w14:textId="77777777" w:rsidR="00297BF2" w:rsidRDefault="00297BF2" w:rsidP="00297BF2">
      <w:pPr>
        <w:rPr>
          <w:lang w:val="kk-KZ"/>
        </w:rPr>
      </w:pPr>
    </w:p>
    <w:p w14:paraId="1A57419F" w14:textId="77777777" w:rsidR="00473BC4" w:rsidRPr="00473BC4" w:rsidRDefault="00473BC4" w:rsidP="00473BC4">
      <w:pPr>
        <w:tabs>
          <w:tab w:val="left" w:pos="1215"/>
        </w:tabs>
        <w:spacing w:after="200" w:line="276" w:lineRule="auto"/>
        <w:rPr>
          <w:rFonts w:eastAsiaTheme="minorEastAsia"/>
          <w:sz w:val="22"/>
          <w:szCs w:val="22"/>
          <w:lang w:val="kk-KZ" w:eastAsia="ru-RU"/>
        </w:rPr>
      </w:pPr>
      <w:r w:rsidRPr="00473BC4">
        <w:rPr>
          <w:rFonts w:eastAsiaTheme="minorEastAsia"/>
          <w:sz w:val="22"/>
          <w:szCs w:val="22"/>
          <w:lang w:val="kk-KZ" w:eastAsia="ru-RU"/>
        </w:rPr>
        <w:t>Пайдаланылатын  әдебиеттер:</w:t>
      </w:r>
    </w:p>
    <w:p w14:paraId="207D2D3B" w14:textId="77777777" w:rsidR="00473BC4" w:rsidRPr="00473BC4" w:rsidRDefault="00473BC4" w:rsidP="00473BC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 w:rsidRPr="00473BC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1.Қасым-Жомарт Тоқаев Әділетті  мемлекет. Біртұтас ұлт. Берекелі қоғам. </w:t>
      </w:r>
      <w:r w:rsidRPr="00473BC4"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 xml:space="preserve"> </w:t>
      </w:r>
      <w:r w:rsidRPr="00473BC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-Нұр-Сұлтан, 2022 ж. 1 қыркүйек</w:t>
      </w:r>
    </w:p>
    <w:p w14:paraId="7D3CFA4F" w14:textId="77777777" w:rsidR="00473BC4" w:rsidRPr="00473BC4" w:rsidRDefault="00473BC4" w:rsidP="00473BC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 w:rsidRPr="00473BC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2.</w:t>
      </w:r>
      <w:r w:rsidRPr="00473BC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ab/>
        <w:t>Қазақстан Республикасының Конститутциясы-Астана: Елорда, 2008-56 б.</w:t>
      </w:r>
    </w:p>
    <w:p w14:paraId="275BACA6" w14:textId="77777777" w:rsidR="00473BC4" w:rsidRPr="00473BC4" w:rsidRDefault="00473BC4" w:rsidP="00473BC4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473BC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3.</w:t>
      </w:r>
      <w:r w:rsidRPr="00473BC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ab/>
      </w:r>
      <w:r w:rsidRPr="00473BC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02FB3134" w14:textId="77777777" w:rsidR="00473BC4" w:rsidRPr="00473BC4" w:rsidRDefault="00473BC4" w:rsidP="00473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473BC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4. Васильев В.П., Деханова  М.Г., Холоденко Ю.А. Государственное и муниципальное управление -М.: Юрайт, 2021-307 с</w:t>
      </w:r>
    </w:p>
    <w:p w14:paraId="799B43A5" w14:textId="77777777" w:rsidR="00473BC4" w:rsidRPr="00473BC4" w:rsidRDefault="00473BC4" w:rsidP="00473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473BC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5. Глазьев С.Ю. Управление развитием экономики: курс лекций - М.: Факультет государственного управления МГУ, 2019 - 759 с.</w:t>
      </w:r>
    </w:p>
    <w:p w14:paraId="547F1424" w14:textId="77777777" w:rsidR="00473BC4" w:rsidRPr="00473BC4" w:rsidRDefault="00473BC4" w:rsidP="00473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473BC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6. Кудина М.В., Воронов А.С., Леонтьева Л.С.Управление государственными реформами и корпоративными преобразованиями- М.: ЮНИТИ-ДАНА, 2021- 255 с.</w:t>
      </w:r>
    </w:p>
    <w:p w14:paraId="2A349BF2" w14:textId="77777777" w:rsidR="00473BC4" w:rsidRPr="00473BC4" w:rsidRDefault="00473BC4" w:rsidP="00473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473BC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7. Липски С.А. Система государственного управления -М.: ИНФРА-М,  2020 -229 с.</w:t>
      </w:r>
    </w:p>
    <w:p w14:paraId="3F4F57D9" w14:textId="77777777" w:rsidR="00473BC4" w:rsidRPr="00473BC4" w:rsidRDefault="00473BC4" w:rsidP="00473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473BC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8.  Кошкидько  В.Г., Пронкина С.В. Региональное управление: отечественный и зарубежный опыт: монография – М. АРГАМАК-МЕДИА, 2018 – 320 с</w:t>
      </w:r>
    </w:p>
    <w:p w14:paraId="61E9FDDE" w14:textId="77777777" w:rsidR="00473BC4" w:rsidRPr="00473BC4" w:rsidRDefault="00473BC4" w:rsidP="00473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473BC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9. Мухаев Р.Т. Государственое и муниципиальное управлени-М.: ИНФРА-М, 2021-467 с.</w:t>
      </w:r>
    </w:p>
    <w:p w14:paraId="68BD05E9" w14:textId="77777777" w:rsidR="00473BC4" w:rsidRPr="00473BC4" w:rsidRDefault="00473BC4" w:rsidP="00473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473BC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lastRenderedPageBreak/>
        <w:t>10. Пушкарева Г.В., Соловьев А.И., Михайлова О.В. Идеи и ценности в государственном управлении - М.: Аспект-Пресс, 2018 - 272 с.</w:t>
      </w:r>
    </w:p>
    <w:p w14:paraId="3698BACC" w14:textId="77777777" w:rsidR="00473BC4" w:rsidRPr="00473BC4" w:rsidRDefault="00473BC4" w:rsidP="00473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473BC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11.Сморгунова Л.В. Государственная политика и управление: уровни, технологии, зарубежный опыт-М.: Юрайт, 2020-484 с.</w:t>
      </w:r>
    </w:p>
    <w:p w14:paraId="1C430751" w14:textId="77777777" w:rsidR="00473BC4" w:rsidRPr="00473BC4" w:rsidRDefault="00473BC4" w:rsidP="00473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473BC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12.Современные подходы к изучению истории государственного управления - М.: МГУ, 2020 – 76 с. </w:t>
      </w:r>
    </w:p>
    <w:p w14:paraId="527C74C8" w14:textId="77777777" w:rsidR="00473BC4" w:rsidRPr="00473BC4" w:rsidRDefault="00473BC4" w:rsidP="00473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473BC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13.Современные тенденции в государственном управлении,</w:t>
      </w:r>
    </w:p>
    <w:p w14:paraId="0B990C01" w14:textId="77777777" w:rsidR="00473BC4" w:rsidRPr="00473BC4" w:rsidRDefault="00473BC4" w:rsidP="00473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473BC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экономике, политике, праве -Ростов н/Д:  ЮРИУ РАНХиГС, 2021 – 426 с.</w:t>
      </w:r>
    </w:p>
    <w:p w14:paraId="096E32B2" w14:textId="77777777" w:rsidR="00473BC4" w:rsidRPr="00473BC4" w:rsidRDefault="00473BC4" w:rsidP="00473BC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 w:rsidRPr="00473BC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14.</w:t>
      </w:r>
      <w:r w:rsidRPr="00473BC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ab/>
        <w:t>Воронов А.С. Кудина М.В., Леонтьева Л.С. Управление государственными реформами и корпоративными преобразованиями - М.: ЮНИТИ-ДАНА, 2021. — 255 с.</w:t>
      </w:r>
    </w:p>
    <w:p w14:paraId="639B9035" w14:textId="77777777" w:rsidR="00473BC4" w:rsidRPr="00473BC4" w:rsidRDefault="00473BC4" w:rsidP="00473BC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61F82E46" w14:textId="77777777" w:rsidR="00473BC4" w:rsidRPr="00473BC4" w:rsidRDefault="00473BC4" w:rsidP="00473BC4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473BC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 </w:t>
      </w:r>
      <w:r w:rsidRPr="00473BC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Қосымша әдебиеттер:</w:t>
      </w:r>
    </w:p>
    <w:p w14:paraId="09141849" w14:textId="77777777" w:rsidR="00473BC4" w:rsidRPr="00473BC4" w:rsidRDefault="00473BC4" w:rsidP="00473BC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473BC4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1.Оксфорд экономика сөздігі  = A Dictionary of Economics (Oxford Quick Reference) : сөздік  -Алматы : "Ұлттық аударма бюросы" ҚҚ, 2019 - 606 б.</w:t>
      </w:r>
    </w:p>
    <w:p w14:paraId="62F46EBA" w14:textId="77777777" w:rsidR="00473BC4" w:rsidRPr="00473BC4" w:rsidRDefault="00473BC4" w:rsidP="00473B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473BC4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2.Уилтон, Ник. HR-менеджментке кіріспе = An Introduction to Human Resource Management - Алматы: "Ұлттық аударма бюросы" ҚҚ, 2019. — 531 б.</w:t>
      </w:r>
    </w:p>
    <w:p w14:paraId="5648B6FA" w14:textId="77777777" w:rsidR="00473BC4" w:rsidRPr="00473BC4" w:rsidRDefault="00473BC4" w:rsidP="00473BC4">
      <w:pPr>
        <w:numPr>
          <w:ilvl w:val="0"/>
          <w:numId w:val="1"/>
        </w:num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</w:pPr>
      <w:r w:rsidRPr="00473BC4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3.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3EA073C1" w14:textId="77777777" w:rsidR="00473BC4" w:rsidRPr="00473BC4" w:rsidRDefault="00473BC4" w:rsidP="00473BC4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73BC4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4. Стивен П. Роббинс, Тимати А. Джадж   </w:t>
      </w:r>
      <w:r w:rsidRPr="00473BC4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2C859246" w14:textId="77777777" w:rsidR="00473BC4" w:rsidRPr="00473BC4" w:rsidRDefault="00473BC4" w:rsidP="00473BC4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473BC4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5. Р. У. Гриффин Менеджмент = Management  - Астана: "Ұлттық аударма бюросы" ҚҚ, 2018 - 766 б.</w:t>
      </w:r>
    </w:p>
    <w:p w14:paraId="1B495522" w14:textId="77777777" w:rsidR="00473BC4" w:rsidRPr="00473BC4" w:rsidRDefault="00473BC4" w:rsidP="00473BC4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473BC4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753BAB0" w14:textId="77777777" w:rsidR="00473BC4" w:rsidRPr="00473BC4" w:rsidRDefault="00473BC4" w:rsidP="00473BC4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473BC4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22DDAC4" w14:textId="77777777" w:rsidR="00473BC4" w:rsidRPr="00473BC4" w:rsidRDefault="00473BC4" w:rsidP="00473BC4">
      <w:pPr>
        <w:numPr>
          <w:ilvl w:val="0"/>
          <w:numId w:val="1"/>
        </w:num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473BC4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8. О’Лири, Зина. Зерттеу жобасын жүргізу: негізгі нұсқаулық : монография - Алматы: "Ұлттық аударма бюросы" ҚҚ, 2020 - 470 б.</w:t>
      </w:r>
    </w:p>
    <w:p w14:paraId="042E491B" w14:textId="77777777" w:rsidR="00473BC4" w:rsidRPr="00473BC4" w:rsidRDefault="00473BC4" w:rsidP="00473BC4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73BC4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9. Шваб, Клаус.Төртінші индустриялық революция  = The Fourth Industrial Revolution : [монография] - Астана: "Ұлттық аударма бюросы" ҚҚ, 2018- 198 б. </w:t>
      </w:r>
    </w:p>
    <w:p w14:paraId="01C79FD3" w14:textId="77777777" w:rsidR="00297BF2" w:rsidRDefault="00297BF2" w:rsidP="00297BF2">
      <w:pPr>
        <w:rPr>
          <w:lang w:val="kk-KZ"/>
        </w:rPr>
      </w:pPr>
    </w:p>
    <w:p w14:paraId="624B14AD" w14:textId="77777777" w:rsidR="00297BF2" w:rsidRDefault="00297BF2" w:rsidP="00297BF2">
      <w:pPr>
        <w:rPr>
          <w:lang w:val="kk-KZ"/>
        </w:rPr>
      </w:pPr>
    </w:p>
    <w:p w14:paraId="7565256F" w14:textId="77777777" w:rsidR="00297BF2" w:rsidRDefault="00297BF2" w:rsidP="00297BF2">
      <w:pPr>
        <w:rPr>
          <w:lang w:val="kk-KZ"/>
        </w:rPr>
      </w:pPr>
    </w:p>
    <w:p w14:paraId="2D12B1EE" w14:textId="1DF7ED3B" w:rsidR="00297BF2" w:rsidRPr="00297BF2" w:rsidRDefault="00297BF2" w:rsidP="00297BF2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97BF2" w:rsidRPr="00297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87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7C"/>
    <w:rsid w:val="00297BF2"/>
    <w:rsid w:val="00473BC4"/>
    <w:rsid w:val="006C0B77"/>
    <w:rsid w:val="006F1C33"/>
    <w:rsid w:val="00773D10"/>
    <w:rsid w:val="008242FF"/>
    <w:rsid w:val="00870751"/>
    <w:rsid w:val="008A767C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BAB0"/>
  <w15:chartTrackingRefBased/>
  <w15:docId w15:val="{63AE45F1-E28F-4D2C-898F-7C1A3EB6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4</cp:revision>
  <dcterms:created xsi:type="dcterms:W3CDTF">2021-09-23T03:48:00Z</dcterms:created>
  <dcterms:modified xsi:type="dcterms:W3CDTF">2022-09-18T12:08:00Z</dcterms:modified>
</cp:coreProperties>
</file>